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w w:val="90"/>
          <w:sz w:val="36"/>
          <w:szCs w:val="36"/>
        </w:rPr>
      </w:pPr>
      <w:r>
        <w:rPr>
          <w:rStyle w:val="9"/>
          <w:rFonts w:hint="eastAsia" w:ascii="微软雅黑" w:hAnsi="微软雅黑" w:eastAsia="微软雅黑" w:cs="微软雅黑"/>
          <w:w w:val="90"/>
        </w:rPr>
        <w:t>蚌埠技师学院（蚌埠科技工程学校）</w:t>
      </w:r>
      <w:r>
        <w:rPr>
          <w:rFonts w:hint="eastAsia" w:ascii="微软雅黑" w:hAnsi="微软雅黑" w:eastAsia="微软雅黑" w:cs="微软雅黑"/>
          <w:w w:val="90"/>
          <w:sz w:val="36"/>
          <w:szCs w:val="36"/>
        </w:rPr>
        <w:t>环境卫生检查通报制度</w:t>
      </w:r>
    </w:p>
    <w:p>
      <w:pPr>
        <w:spacing w:line="480" w:lineRule="exact"/>
        <w:ind w:firstLine="480" w:firstLineChars="200"/>
        <w:rPr>
          <w:rFonts w:asciiTheme="minorEastAsia" w:hAnsiTheme="minorEastAsia"/>
          <w:sz w:val="24"/>
          <w:szCs w:val="24"/>
        </w:rPr>
      </w:pP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疫情期间，根据我校《清洁与学习生活场所消毒制度》除了日常的环境卫生要求，疫情后请保障小组已在教学区、实训室、办公区全覆盖设置了废弃口罩专用垃圾桶、所有教室办公室卫生间摆放洗手液、所有水池明显位置张贴“七步洗手法”，并划定责任区域由专人每日定时进行环境卫生处理和环境消毒工作和记录。从而保证了全校师生能够安全有序的进行教育教学等工作。</w:t>
      </w:r>
    </w:p>
    <w:p>
      <w:pPr>
        <w:spacing w:line="240" w:lineRule="auto"/>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现为了进一步加强学校环境卫生的清洁和消毒的及时到位，特制定本制度。</w:t>
      </w:r>
    </w:p>
    <w:p>
      <w:pPr>
        <w:pStyle w:val="8"/>
        <w:spacing w:line="240" w:lineRule="auto"/>
        <w:ind w:firstLine="48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一、</w:t>
      </w:r>
      <w:r>
        <w:rPr>
          <w:rFonts w:hint="eastAsia" w:asciiTheme="minorEastAsia" w:hAnsiTheme="minorEastAsia" w:eastAsiaTheme="minorEastAsia" w:cstheme="minorEastAsia"/>
          <w:sz w:val="28"/>
          <w:szCs w:val="28"/>
        </w:rPr>
        <w:t>区域环境卫生责任到人，片区环境卫生责任到部门，全校卫生责任到突发疫情领导小组。突发疫情领导小组负责每天收集各部门划定卫生区域的环境卫生消毒记录采集并核实；各部门负责对各自区域卫生责任人管辖区域的环境卫生消毒记录的采集和核实；各区域卫生责任人负责每天定时做好所辖区域的环境卫生消毒并记录。保证全校范围内无卫生死角、无消毒死角。</w:t>
      </w:r>
    </w:p>
    <w:p>
      <w:pPr>
        <w:pStyle w:val="8"/>
        <w:spacing w:line="240" w:lineRule="auto"/>
        <w:ind w:firstLine="48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二、</w:t>
      </w:r>
      <w:r>
        <w:rPr>
          <w:rFonts w:hint="eastAsia" w:asciiTheme="minorEastAsia" w:hAnsiTheme="minorEastAsia" w:eastAsiaTheme="minorEastAsia" w:cstheme="minorEastAsia"/>
          <w:sz w:val="28"/>
          <w:szCs w:val="28"/>
        </w:rPr>
        <w:t>根据园区要求，园区内我校校内公共环境卫生由园区物业负责，疫情处置领导小组及时向物业索要我校区域内公共卫生清洁与消毒记录单并核实。</w:t>
      </w:r>
    </w:p>
    <w:p>
      <w:pPr>
        <w:pStyle w:val="8"/>
        <w:spacing w:line="240" w:lineRule="auto"/>
        <w:ind w:firstLine="48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三、</w:t>
      </w:r>
      <w:r>
        <w:rPr>
          <w:rFonts w:hint="eastAsia" w:asciiTheme="minorEastAsia" w:hAnsiTheme="minorEastAsia" w:eastAsiaTheme="minorEastAsia" w:cstheme="minorEastAsia"/>
          <w:sz w:val="28"/>
          <w:szCs w:val="28"/>
        </w:rPr>
        <w:t>校内自管区域的公共环境卫生由我校提供物资、原物业保洁员进行环境卫生清扫和消毒，疫情后勤保障小组应做好物品发放记录并索要清洁消毒记录并核实。</w:t>
      </w:r>
    </w:p>
    <w:p>
      <w:pPr>
        <w:pStyle w:val="8"/>
        <w:spacing w:line="240" w:lineRule="auto"/>
        <w:ind w:firstLine="48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四、</w:t>
      </w:r>
      <w:r>
        <w:rPr>
          <w:rFonts w:hint="eastAsia" w:asciiTheme="minorEastAsia" w:hAnsiTheme="minorEastAsia" w:eastAsiaTheme="minorEastAsia" w:cstheme="minorEastAsia"/>
          <w:sz w:val="28"/>
          <w:szCs w:val="28"/>
        </w:rPr>
        <w:t>各办公室、实训室等室内环境卫生的清洁与消毒由其室内负责人负责清洁和消毒，每天做好清洁消毒并记录，记录单交各所属部门留存备查。</w:t>
      </w:r>
    </w:p>
    <w:p>
      <w:pPr>
        <w:pStyle w:val="8"/>
        <w:spacing w:line="240" w:lineRule="auto"/>
        <w:ind w:firstLine="48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五、</w:t>
      </w:r>
      <w:r>
        <w:rPr>
          <w:rFonts w:hint="eastAsia" w:asciiTheme="minorEastAsia" w:hAnsiTheme="minorEastAsia" w:eastAsiaTheme="minorEastAsia" w:cstheme="minorEastAsia"/>
          <w:sz w:val="28"/>
          <w:szCs w:val="28"/>
        </w:rPr>
        <w:t>各教室由班主任指定专人进行环境卫生清洁消毒并记录，记录单交学生处留存备查。</w:t>
      </w:r>
    </w:p>
    <w:p>
      <w:pPr>
        <w:pStyle w:val="8"/>
        <w:spacing w:line="240" w:lineRule="auto"/>
        <w:ind w:right="105" w:rightChars="50" w:firstLine="480"/>
        <w:rPr>
          <w:rFonts w:hint="eastAsia" w:asciiTheme="minorEastAsia" w:hAnsiTheme="minorEastAsia" w:eastAsiaTheme="minorEastAsia" w:cstheme="minorEastAsia"/>
          <w:sz w:val="28"/>
          <w:szCs w:val="28"/>
        </w:rPr>
      </w:pPr>
      <w:r>
        <w:rPr>
          <w:rFonts w:hint="eastAsia" w:asciiTheme="minorEastAsia" w:hAnsiTheme="minorEastAsia" w:cstheme="minorEastAsia"/>
          <w:sz w:val="28"/>
          <w:szCs w:val="28"/>
          <w:lang w:eastAsia="zh-CN"/>
        </w:rPr>
        <w:t>六、</w:t>
      </w:r>
      <w:bookmarkStart w:id="0" w:name="_GoBack"/>
      <w:bookmarkEnd w:id="0"/>
      <w:r>
        <w:rPr>
          <w:rFonts w:hint="eastAsia" w:asciiTheme="minorEastAsia" w:hAnsiTheme="minorEastAsia" w:eastAsiaTheme="minorEastAsia" w:cstheme="minorEastAsia"/>
          <w:sz w:val="28"/>
          <w:szCs w:val="28"/>
        </w:rPr>
        <w:t>疫情期间环境卫生应每日定时做好清洁与消毒，校疫情处置领导小组每天检查各区域的环境卫生的清洁与消毒情况，并配合园区疫情处置领导小组不定期抽查。各部门应每日自查管辖区域的环境卫生的清洁与消毒情况。如在检查过程中发现谎报、瞒报，学校将对个人及所属部门进行通报批评。如因此影响到我校的疫情防控工作，学校将会作出严肃处理。</w:t>
      </w:r>
    </w:p>
    <w:p>
      <w:pPr>
        <w:spacing w:line="240" w:lineRule="auto"/>
        <w:jc w:val="center"/>
        <w:rPr>
          <w:rFonts w:hint="eastAsia" w:asciiTheme="minorEastAsia" w:hAnsiTheme="minorEastAsia" w:eastAsiaTheme="minorEastAsia" w:cstheme="minorEastAsia"/>
          <w:sz w:val="28"/>
          <w:szCs w:val="28"/>
        </w:rPr>
      </w:pPr>
    </w:p>
    <w:p>
      <w:pPr>
        <w:pStyle w:val="8"/>
        <w:spacing w:line="240" w:lineRule="auto"/>
        <w:ind w:left="360" w:right="105" w:rightChars="50" w:firstLine="0" w:firstLineChars="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2020年4月20日</w:t>
      </w:r>
    </w:p>
    <w:sectPr>
      <w:pgSz w:w="11906" w:h="16838"/>
      <w:pgMar w:top="1304" w:right="1588"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FZXBSJW--GB1-0">
    <w:altName w:val="Courier New"/>
    <w:panose1 w:val="00000000000000000000"/>
    <w:charset w:val="00"/>
    <w:family w:val="auto"/>
    <w:pitch w:val="default"/>
    <w:sig w:usb0="00000000" w:usb1="00000000" w:usb2="00000000" w:usb3="00000000" w:csb0="00000001" w:csb1="00000000"/>
  </w:font>
  <w:font w:name="Courier New">
    <w:panose1 w:val="02070309020205020404"/>
    <w:charset w:val="00"/>
    <w:family w:val="auto"/>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5103"/>
    <w:rsid w:val="000C6825"/>
    <w:rsid w:val="002E09EB"/>
    <w:rsid w:val="002F180B"/>
    <w:rsid w:val="0037610E"/>
    <w:rsid w:val="00450F30"/>
    <w:rsid w:val="0046012A"/>
    <w:rsid w:val="00597209"/>
    <w:rsid w:val="0060509F"/>
    <w:rsid w:val="00776FB7"/>
    <w:rsid w:val="00851755"/>
    <w:rsid w:val="008E7175"/>
    <w:rsid w:val="00903D11"/>
    <w:rsid w:val="009054A0"/>
    <w:rsid w:val="00CE5103"/>
    <w:rsid w:val="00DF4A22"/>
    <w:rsid w:val="00F21BB2"/>
    <w:rsid w:val="026710E8"/>
    <w:rsid w:val="39842205"/>
    <w:rsid w:val="44582B68"/>
    <w:rsid w:val="70451CB5"/>
    <w:rsid w:val="79C202A9"/>
    <w:rsid w:val="7CB26B0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styleId="8">
    <w:name w:val="List Paragraph"/>
    <w:basedOn w:val="1"/>
    <w:qFormat/>
    <w:uiPriority w:val="34"/>
    <w:pPr>
      <w:ind w:firstLine="420" w:firstLineChars="200"/>
    </w:pPr>
  </w:style>
  <w:style w:type="character" w:customStyle="1" w:styleId="9">
    <w:name w:val="fontstyle01"/>
    <w:qFormat/>
    <w:uiPriority w:val="99"/>
    <w:rPr>
      <w:rFonts w:ascii="FZXBSJW--GB1-0" w:hAnsi="FZXBSJW--GB1-0" w:cs="FZXBSJW--GB1-0"/>
      <w:color w:val="231F20"/>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127</Words>
  <Characters>728</Characters>
  <Lines>6</Lines>
  <Paragraphs>1</Paragraphs>
  <TotalTime>2</TotalTime>
  <ScaleCrop>false</ScaleCrop>
  <LinksUpToDate>false</LinksUpToDate>
  <CharactersWithSpaces>854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2020-04-26T00:17:00Z</dcterms:created>
  <dc:creator>微软用户</dc:creator>
  <cp:lastModifiedBy>秋石</cp:lastModifiedBy>
  <cp:lastPrinted>2020-04-24T00:42:00Z</cp:lastPrinted>
  <dcterms:modified xsi:type="dcterms:W3CDTF">2020-04-26T01:04:59Z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